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2DD3E" w14:textId="77777777" w:rsidR="001D0FAD" w:rsidRPr="001D0FAD" w:rsidRDefault="001D0FAD" w:rsidP="001D0FA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1D0FAD">
        <w:rPr>
          <w:rFonts w:ascii="Times New Roman" w:eastAsia="Times New Roman" w:hAnsi="Times New Roman" w:cs="Times New Roman"/>
          <w:b/>
          <w:bCs/>
          <w:sz w:val="27"/>
          <w:szCs w:val="27"/>
          <w:lang w:eastAsia="de-DE"/>
        </w:rPr>
        <w:t>Historische Ereignisse: Eine Anleitung für Biografiearbeit</w:t>
      </w:r>
    </w:p>
    <w:p w14:paraId="4D7E8DE1" w14:textId="77777777" w:rsidR="001D0FAD" w:rsidRPr="001D0FAD" w:rsidRDefault="001D0FAD" w:rsidP="001D0FAD">
      <w:pPr>
        <w:spacing w:before="100" w:beforeAutospacing="1" w:after="100" w:afterAutospacing="1" w:line="240" w:lineRule="auto"/>
        <w:rPr>
          <w:rFonts w:ascii="Times New Roman" w:eastAsia="Times New Roman" w:hAnsi="Times New Roman" w:cs="Times New Roman"/>
          <w:sz w:val="24"/>
          <w:szCs w:val="24"/>
          <w:lang w:eastAsia="de-DE"/>
        </w:rPr>
      </w:pPr>
      <w:r w:rsidRPr="001D0FAD">
        <w:rPr>
          <w:rFonts w:ascii="Times New Roman" w:eastAsia="Times New Roman" w:hAnsi="Times New Roman" w:cs="Times New Roman"/>
          <w:sz w:val="24"/>
          <w:szCs w:val="24"/>
          <w:lang w:eastAsia="de-DE"/>
        </w:rPr>
        <w:t>Das Gespräch über historische Ereignisse kann ältere Menschen dazu anregen, ihre persönlichen Erfahrungen und Erinnerungen zu teilen. Diese Methode kann sowohl bereichernd als auch lehrreich sein. Hier ist eine Anleitung, wie man dieses Thema in die Biografiearbeit integrieren kann:</w:t>
      </w:r>
    </w:p>
    <w:p w14:paraId="0B15E268" w14:textId="77777777" w:rsidR="001D0FAD" w:rsidRPr="001D0FAD" w:rsidRDefault="001D0FAD" w:rsidP="001D0FA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1D0FAD">
        <w:rPr>
          <w:rFonts w:ascii="Times New Roman" w:eastAsia="Times New Roman" w:hAnsi="Times New Roman" w:cs="Times New Roman"/>
          <w:b/>
          <w:bCs/>
          <w:sz w:val="24"/>
          <w:szCs w:val="24"/>
          <w:lang w:eastAsia="de-DE"/>
        </w:rPr>
        <w:t>1. Vorbereitung</w:t>
      </w:r>
    </w:p>
    <w:p w14:paraId="619B784F" w14:textId="77777777" w:rsidR="001D0FAD" w:rsidRPr="001D0FAD" w:rsidRDefault="001D0FAD" w:rsidP="001D0FAD">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1D0FAD">
        <w:rPr>
          <w:rFonts w:ascii="Times New Roman" w:eastAsia="Times New Roman" w:hAnsi="Times New Roman" w:cs="Times New Roman"/>
          <w:b/>
          <w:bCs/>
          <w:sz w:val="24"/>
          <w:szCs w:val="24"/>
          <w:lang w:eastAsia="de-DE"/>
        </w:rPr>
        <w:t>Recherche</w:t>
      </w:r>
      <w:r w:rsidRPr="001D0FAD">
        <w:rPr>
          <w:rFonts w:ascii="Times New Roman" w:eastAsia="Times New Roman" w:hAnsi="Times New Roman" w:cs="Times New Roman"/>
          <w:sz w:val="24"/>
          <w:szCs w:val="24"/>
          <w:lang w:eastAsia="de-DE"/>
        </w:rPr>
        <w:t>: Informiere dich über die bedeutenden historischen Ereignisse, die in der Lebenszeit der Person stattgefunden haben könnten. Beispiele sind Kriege, politische Umwälzungen, gesellschaftliche Bewegungen und technologische Durchbrüche.</w:t>
      </w:r>
    </w:p>
    <w:p w14:paraId="2463684F" w14:textId="77777777" w:rsidR="001D0FAD" w:rsidRPr="001D0FAD" w:rsidRDefault="001D0FAD" w:rsidP="001D0FAD">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1D0FAD">
        <w:rPr>
          <w:rFonts w:ascii="Times New Roman" w:eastAsia="Times New Roman" w:hAnsi="Times New Roman" w:cs="Times New Roman"/>
          <w:b/>
          <w:bCs/>
          <w:sz w:val="24"/>
          <w:szCs w:val="24"/>
          <w:lang w:eastAsia="de-DE"/>
        </w:rPr>
        <w:t>Materialien bereitstellen</w:t>
      </w:r>
      <w:r w:rsidRPr="001D0FAD">
        <w:rPr>
          <w:rFonts w:ascii="Times New Roman" w:eastAsia="Times New Roman" w:hAnsi="Times New Roman" w:cs="Times New Roman"/>
          <w:sz w:val="24"/>
          <w:szCs w:val="24"/>
          <w:lang w:eastAsia="de-DE"/>
        </w:rPr>
        <w:t>: Bereite Fotos, Zeitungsartikel, Dokumentationen oder Bücher zu diesen Ereignissen vor, um das Gespräch zu unterstützen und Erinnerungen zu wecken.</w:t>
      </w:r>
    </w:p>
    <w:p w14:paraId="14A570F9" w14:textId="77777777" w:rsidR="001D0FAD" w:rsidRPr="001D0FAD" w:rsidRDefault="001D0FAD" w:rsidP="001D0FA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1D0FAD">
        <w:rPr>
          <w:rFonts w:ascii="Times New Roman" w:eastAsia="Times New Roman" w:hAnsi="Times New Roman" w:cs="Times New Roman"/>
          <w:b/>
          <w:bCs/>
          <w:sz w:val="24"/>
          <w:szCs w:val="24"/>
          <w:lang w:eastAsia="de-DE"/>
        </w:rPr>
        <w:t>2. Einführung</w:t>
      </w:r>
    </w:p>
    <w:p w14:paraId="29EBC4DE" w14:textId="77777777" w:rsidR="001D0FAD" w:rsidRPr="001D0FAD" w:rsidRDefault="001D0FAD" w:rsidP="001D0FAD">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1D0FAD">
        <w:rPr>
          <w:rFonts w:ascii="Times New Roman" w:eastAsia="Times New Roman" w:hAnsi="Times New Roman" w:cs="Times New Roman"/>
          <w:b/>
          <w:bCs/>
          <w:sz w:val="24"/>
          <w:szCs w:val="24"/>
          <w:lang w:eastAsia="de-DE"/>
        </w:rPr>
        <w:t>Sanfter Einstieg</w:t>
      </w:r>
      <w:r w:rsidRPr="001D0FAD">
        <w:rPr>
          <w:rFonts w:ascii="Times New Roman" w:eastAsia="Times New Roman" w:hAnsi="Times New Roman" w:cs="Times New Roman"/>
          <w:sz w:val="24"/>
          <w:szCs w:val="24"/>
          <w:lang w:eastAsia="de-DE"/>
        </w:rPr>
        <w:t>: Beginne das Gespräch mit allgemeinen Fragen zu ihrer Jugend oder frühen Erwachsenenzeit, um eine entspannte Atmosphäre zu schaffen.</w:t>
      </w:r>
    </w:p>
    <w:p w14:paraId="54EC4C44" w14:textId="77777777" w:rsidR="001D0FAD" w:rsidRPr="001D0FAD" w:rsidRDefault="001D0FAD" w:rsidP="001D0FAD">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1D0FAD">
        <w:rPr>
          <w:rFonts w:ascii="Times New Roman" w:eastAsia="Times New Roman" w:hAnsi="Times New Roman" w:cs="Times New Roman"/>
          <w:b/>
          <w:bCs/>
          <w:sz w:val="24"/>
          <w:szCs w:val="24"/>
          <w:lang w:eastAsia="de-DE"/>
        </w:rPr>
        <w:t>Erster Anknüpfungspunkt</w:t>
      </w:r>
      <w:r w:rsidRPr="001D0FAD">
        <w:rPr>
          <w:rFonts w:ascii="Times New Roman" w:eastAsia="Times New Roman" w:hAnsi="Times New Roman" w:cs="Times New Roman"/>
          <w:sz w:val="24"/>
          <w:szCs w:val="24"/>
          <w:lang w:eastAsia="de-DE"/>
        </w:rPr>
        <w:t>: Frage nach einem spezifischen historischen Ereignis, das während ihrer Lebenszeit passiert ist, und ob sie sich daran erinnern.</w:t>
      </w:r>
    </w:p>
    <w:p w14:paraId="0836C1D2" w14:textId="77777777" w:rsidR="001D0FAD" w:rsidRPr="001D0FAD" w:rsidRDefault="001D0FAD" w:rsidP="001D0FA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1D0FAD">
        <w:rPr>
          <w:rFonts w:ascii="Times New Roman" w:eastAsia="Times New Roman" w:hAnsi="Times New Roman" w:cs="Times New Roman"/>
          <w:b/>
          <w:bCs/>
          <w:sz w:val="24"/>
          <w:szCs w:val="24"/>
          <w:lang w:eastAsia="de-DE"/>
        </w:rPr>
        <w:t>3. Gesprächsführung</w:t>
      </w:r>
    </w:p>
    <w:p w14:paraId="37B64518" w14:textId="77777777" w:rsidR="001D0FAD" w:rsidRPr="001D0FAD" w:rsidRDefault="001D0FAD" w:rsidP="001D0FA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1D0FAD">
        <w:rPr>
          <w:rFonts w:ascii="Times New Roman" w:eastAsia="Times New Roman" w:hAnsi="Times New Roman" w:cs="Times New Roman"/>
          <w:b/>
          <w:bCs/>
          <w:sz w:val="24"/>
          <w:szCs w:val="24"/>
          <w:lang w:eastAsia="de-DE"/>
        </w:rPr>
        <w:t>Offene Fragen stellen</w:t>
      </w:r>
      <w:r w:rsidRPr="001D0FAD">
        <w:rPr>
          <w:rFonts w:ascii="Times New Roman" w:eastAsia="Times New Roman" w:hAnsi="Times New Roman" w:cs="Times New Roman"/>
          <w:sz w:val="24"/>
          <w:szCs w:val="24"/>
          <w:lang w:eastAsia="de-DE"/>
        </w:rPr>
        <w:t>: Verwende offene Fragen, um detaillierte Antworten zu fördern:</w:t>
      </w:r>
    </w:p>
    <w:p w14:paraId="66857F36" w14:textId="77777777" w:rsidR="001D0FAD" w:rsidRPr="001D0FAD" w:rsidRDefault="001D0FAD" w:rsidP="001D0FA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1D0FAD">
        <w:rPr>
          <w:rFonts w:ascii="Times New Roman" w:eastAsia="Times New Roman" w:hAnsi="Times New Roman" w:cs="Times New Roman"/>
          <w:sz w:val="24"/>
          <w:szCs w:val="24"/>
          <w:lang w:eastAsia="de-DE"/>
        </w:rPr>
        <w:t>"Erzählen Sie mir, wie Sie das [Ereignis] erlebt haben."</w:t>
      </w:r>
    </w:p>
    <w:p w14:paraId="2A6E1E20" w14:textId="77777777" w:rsidR="001D0FAD" w:rsidRPr="001D0FAD" w:rsidRDefault="001D0FAD" w:rsidP="001D0FA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1D0FAD">
        <w:rPr>
          <w:rFonts w:ascii="Times New Roman" w:eastAsia="Times New Roman" w:hAnsi="Times New Roman" w:cs="Times New Roman"/>
          <w:sz w:val="24"/>
          <w:szCs w:val="24"/>
          <w:lang w:eastAsia="de-DE"/>
        </w:rPr>
        <w:t>"Wo waren Sie, als [Ereignis] geschah?"</w:t>
      </w:r>
    </w:p>
    <w:p w14:paraId="5D866D7E" w14:textId="77777777" w:rsidR="001D0FAD" w:rsidRPr="001D0FAD" w:rsidRDefault="001D0FAD" w:rsidP="001D0FA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1D0FAD">
        <w:rPr>
          <w:rFonts w:ascii="Times New Roman" w:eastAsia="Times New Roman" w:hAnsi="Times New Roman" w:cs="Times New Roman"/>
          <w:sz w:val="24"/>
          <w:szCs w:val="24"/>
          <w:lang w:eastAsia="de-DE"/>
        </w:rPr>
        <w:t>"Wie haben Sie sich gefühlt, als Sie von [Ereignis] hörten?"</w:t>
      </w:r>
    </w:p>
    <w:p w14:paraId="092359A3" w14:textId="77777777" w:rsidR="001D0FAD" w:rsidRPr="001D0FAD" w:rsidRDefault="001D0FAD" w:rsidP="001D0FA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1D0FAD">
        <w:rPr>
          <w:rFonts w:ascii="Times New Roman" w:eastAsia="Times New Roman" w:hAnsi="Times New Roman" w:cs="Times New Roman"/>
          <w:b/>
          <w:bCs/>
          <w:sz w:val="24"/>
          <w:szCs w:val="24"/>
          <w:lang w:eastAsia="de-DE"/>
        </w:rPr>
        <w:t>Emotionen ansprechen</w:t>
      </w:r>
      <w:r w:rsidRPr="001D0FAD">
        <w:rPr>
          <w:rFonts w:ascii="Times New Roman" w:eastAsia="Times New Roman" w:hAnsi="Times New Roman" w:cs="Times New Roman"/>
          <w:sz w:val="24"/>
          <w:szCs w:val="24"/>
          <w:lang w:eastAsia="de-DE"/>
        </w:rPr>
        <w:t>: Frage nach den Gefühlen und Reaktionen, die das Ereignis ausgelöst hat:</w:t>
      </w:r>
    </w:p>
    <w:p w14:paraId="2C32740B" w14:textId="77777777" w:rsidR="001D0FAD" w:rsidRPr="001D0FAD" w:rsidRDefault="001D0FAD" w:rsidP="001D0FA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1D0FAD">
        <w:rPr>
          <w:rFonts w:ascii="Times New Roman" w:eastAsia="Times New Roman" w:hAnsi="Times New Roman" w:cs="Times New Roman"/>
          <w:sz w:val="24"/>
          <w:szCs w:val="24"/>
          <w:lang w:eastAsia="de-DE"/>
        </w:rPr>
        <w:t>"Welche Emotionen hatten Sie, als Sie von [Ereignis] erfuhren?"</w:t>
      </w:r>
    </w:p>
    <w:p w14:paraId="269A9BD2" w14:textId="77777777" w:rsidR="001D0FAD" w:rsidRPr="001D0FAD" w:rsidRDefault="001D0FAD" w:rsidP="001D0FA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1D0FAD">
        <w:rPr>
          <w:rFonts w:ascii="Times New Roman" w:eastAsia="Times New Roman" w:hAnsi="Times New Roman" w:cs="Times New Roman"/>
          <w:sz w:val="24"/>
          <w:szCs w:val="24"/>
          <w:lang w:eastAsia="de-DE"/>
        </w:rPr>
        <w:t>"Hatte dieses Ereignis einen langfristigen Einfluss auf Ihr Leben?"</w:t>
      </w:r>
    </w:p>
    <w:p w14:paraId="14588841" w14:textId="77777777" w:rsidR="001D0FAD" w:rsidRPr="001D0FAD" w:rsidRDefault="001D0FAD" w:rsidP="001D0FA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1D0FAD">
        <w:rPr>
          <w:rFonts w:ascii="Times New Roman" w:eastAsia="Times New Roman" w:hAnsi="Times New Roman" w:cs="Times New Roman"/>
          <w:b/>
          <w:bCs/>
          <w:sz w:val="24"/>
          <w:szCs w:val="24"/>
          <w:lang w:eastAsia="de-DE"/>
        </w:rPr>
        <w:t>Persönliche Geschichten und Anekdoten</w:t>
      </w:r>
      <w:r w:rsidRPr="001D0FAD">
        <w:rPr>
          <w:rFonts w:ascii="Times New Roman" w:eastAsia="Times New Roman" w:hAnsi="Times New Roman" w:cs="Times New Roman"/>
          <w:sz w:val="24"/>
          <w:szCs w:val="24"/>
          <w:lang w:eastAsia="de-DE"/>
        </w:rPr>
        <w:t>: Ermutige dazu, persönliche Geschichten oder Anekdoten zu teilen, die mit dem Ereignis verbunden sind:</w:t>
      </w:r>
    </w:p>
    <w:p w14:paraId="236FEB99" w14:textId="77777777" w:rsidR="001D0FAD" w:rsidRPr="001D0FAD" w:rsidRDefault="001D0FAD" w:rsidP="001D0FA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1D0FAD">
        <w:rPr>
          <w:rFonts w:ascii="Times New Roman" w:eastAsia="Times New Roman" w:hAnsi="Times New Roman" w:cs="Times New Roman"/>
          <w:sz w:val="24"/>
          <w:szCs w:val="24"/>
          <w:lang w:eastAsia="de-DE"/>
        </w:rPr>
        <w:t>"Gibt es eine besondere Geschichte, die Sie mit diesem Ereignis verbinden?"</w:t>
      </w:r>
    </w:p>
    <w:p w14:paraId="17AE1916" w14:textId="77777777" w:rsidR="001D0FAD" w:rsidRPr="001D0FAD" w:rsidRDefault="001D0FAD" w:rsidP="001D0FA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1D0FAD">
        <w:rPr>
          <w:rFonts w:ascii="Times New Roman" w:eastAsia="Times New Roman" w:hAnsi="Times New Roman" w:cs="Times New Roman"/>
          <w:sz w:val="24"/>
          <w:szCs w:val="24"/>
          <w:lang w:eastAsia="de-DE"/>
        </w:rPr>
        <w:t>"Wie haben Ihre Freunde und Familie auf [Ereignis] reagiert?"</w:t>
      </w:r>
    </w:p>
    <w:p w14:paraId="0D0525EE" w14:textId="77777777" w:rsidR="001D0FAD" w:rsidRPr="001D0FAD" w:rsidRDefault="001D0FAD" w:rsidP="001D0FA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1D0FAD">
        <w:rPr>
          <w:rFonts w:ascii="Times New Roman" w:eastAsia="Times New Roman" w:hAnsi="Times New Roman" w:cs="Times New Roman"/>
          <w:b/>
          <w:bCs/>
          <w:sz w:val="24"/>
          <w:szCs w:val="24"/>
          <w:lang w:eastAsia="de-DE"/>
        </w:rPr>
        <w:t>4. Aktives Zuhören</w:t>
      </w:r>
    </w:p>
    <w:p w14:paraId="198CD323" w14:textId="77777777" w:rsidR="001D0FAD" w:rsidRPr="001D0FAD" w:rsidRDefault="001D0FAD" w:rsidP="001D0FAD">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1D0FAD">
        <w:rPr>
          <w:rFonts w:ascii="Times New Roman" w:eastAsia="Times New Roman" w:hAnsi="Times New Roman" w:cs="Times New Roman"/>
          <w:b/>
          <w:bCs/>
          <w:sz w:val="24"/>
          <w:szCs w:val="24"/>
          <w:lang w:eastAsia="de-DE"/>
        </w:rPr>
        <w:t>Geduld haben</w:t>
      </w:r>
      <w:r w:rsidRPr="001D0FAD">
        <w:rPr>
          <w:rFonts w:ascii="Times New Roman" w:eastAsia="Times New Roman" w:hAnsi="Times New Roman" w:cs="Times New Roman"/>
          <w:sz w:val="24"/>
          <w:szCs w:val="24"/>
          <w:lang w:eastAsia="de-DE"/>
        </w:rPr>
        <w:t>: Gib der Person Zeit, ihre Gedanken zu formulieren. Unterbreche nicht und zeige Geduld.</w:t>
      </w:r>
    </w:p>
    <w:p w14:paraId="4A8C979E" w14:textId="77777777" w:rsidR="001D0FAD" w:rsidRPr="001D0FAD" w:rsidRDefault="001D0FAD" w:rsidP="001D0FAD">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1D0FAD">
        <w:rPr>
          <w:rFonts w:ascii="Times New Roman" w:eastAsia="Times New Roman" w:hAnsi="Times New Roman" w:cs="Times New Roman"/>
          <w:b/>
          <w:bCs/>
          <w:sz w:val="24"/>
          <w:szCs w:val="24"/>
          <w:lang w:eastAsia="de-DE"/>
        </w:rPr>
        <w:t>Bestätigen und ermutigen</w:t>
      </w:r>
      <w:r w:rsidRPr="001D0FAD">
        <w:rPr>
          <w:rFonts w:ascii="Times New Roman" w:eastAsia="Times New Roman" w:hAnsi="Times New Roman" w:cs="Times New Roman"/>
          <w:sz w:val="24"/>
          <w:szCs w:val="24"/>
          <w:lang w:eastAsia="de-DE"/>
        </w:rPr>
        <w:t>: Bestätige ihre Erinnerungen und ermutige sie, weiter zu erzählen. Nutze positive Verstärkung wie "Das ist eine faszinierende Geschichte" oder "Ich kann mir vorstellen, wie intensiv das war."</w:t>
      </w:r>
    </w:p>
    <w:p w14:paraId="0EA16131" w14:textId="77777777" w:rsidR="001D0FAD" w:rsidRPr="001D0FAD" w:rsidRDefault="001D0FAD" w:rsidP="001D0FA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1D0FAD">
        <w:rPr>
          <w:rFonts w:ascii="Times New Roman" w:eastAsia="Times New Roman" w:hAnsi="Times New Roman" w:cs="Times New Roman"/>
          <w:b/>
          <w:bCs/>
          <w:sz w:val="24"/>
          <w:szCs w:val="24"/>
          <w:lang w:eastAsia="de-DE"/>
        </w:rPr>
        <w:t>5. Interaktive Aktivitäten</w:t>
      </w:r>
    </w:p>
    <w:p w14:paraId="601A51A4" w14:textId="77777777" w:rsidR="001D0FAD" w:rsidRPr="001D0FAD" w:rsidRDefault="001D0FAD" w:rsidP="001D0FAD">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1D0FAD">
        <w:rPr>
          <w:rFonts w:ascii="Times New Roman" w:eastAsia="Times New Roman" w:hAnsi="Times New Roman" w:cs="Times New Roman"/>
          <w:b/>
          <w:bCs/>
          <w:sz w:val="24"/>
          <w:szCs w:val="24"/>
          <w:lang w:eastAsia="de-DE"/>
        </w:rPr>
        <w:t>Zeitstrahl erstellen</w:t>
      </w:r>
      <w:r w:rsidRPr="001D0FAD">
        <w:rPr>
          <w:rFonts w:ascii="Times New Roman" w:eastAsia="Times New Roman" w:hAnsi="Times New Roman" w:cs="Times New Roman"/>
          <w:sz w:val="24"/>
          <w:szCs w:val="24"/>
          <w:lang w:eastAsia="de-DE"/>
        </w:rPr>
        <w:t xml:space="preserve">: Erstelle gemeinsam einen Zeitstrahl, auf dem wichtige persönliche und historische Ereignisse markiert sind. Dies kann helfen, Erinnerungen </w:t>
      </w:r>
      <w:r w:rsidRPr="001D0FAD">
        <w:rPr>
          <w:rFonts w:ascii="Times New Roman" w:eastAsia="Times New Roman" w:hAnsi="Times New Roman" w:cs="Times New Roman"/>
          <w:sz w:val="24"/>
          <w:szCs w:val="24"/>
          <w:lang w:eastAsia="de-DE"/>
        </w:rPr>
        <w:lastRenderedPageBreak/>
        <w:t>zu strukturieren und Verbindungen zwischen persönlichen Erlebnissen und historischen Ereignissen herzustellen.</w:t>
      </w:r>
    </w:p>
    <w:p w14:paraId="6CBAED4C" w14:textId="77777777" w:rsidR="001D0FAD" w:rsidRPr="001D0FAD" w:rsidRDefault="001D0FAD" w:rsidP="001D0FAD">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1D0FAD">
        <w:rPr>
          <w:rFonts w:ascii="Times New Roman" w:eastAsia="Times New Roman" w:hAnsi="Times New Roman" w:cs="Times New Roman"/>
          <w:b/>
          <w:bCs/>
          <w:sz w:val="24"/>
          <w:szCs w:val="24"/>
          <w:lang w:eastAsia="de-DE"/>
        </w:rPr>
        <w:t>Fotobuch gestalten</w:t>
      </w:r>
      <w:r w:rsidRPr="001D0FAD">
        <w:rPr>
          <w:rFonts w:ascii="Times New Roman" w:eastAsia="Times New Roman" w:hAnsi="Times New Roman" w:cs="Times New Roman"/>
          <w:sz w:val="24"/>
          <w:szCs w:val="24"/>
          <w:lang w:eastAsia="de-DE"/>
        </w:rPr>
        <w:t>: Gestalte ein Fotobuch mit Bildern und Notizen zu den historischen Ereignissen und den persönlichen Geschichten, die damit verbunden sind.</w:t>
      </w:r>
    </w:p>
    <w:p w14:paraId="5A2E6BF4" w14:textId="77777777" w:rsidR="001D0FAD" w:rsidRPr="001D0FAD" w:rsidRDefault="001D0FAD" w:rsidP="001D0FA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1D0FAD">
        <w:rPr>
          <w:rFonts w:ascii="Times New Roman" w:eastAsia="Times New Roman" w:hAnsi="Times New Roman" w:cs="Times New Roman"/>
          <w:b/>
          <w:bCs/>
          <w:sz w:val="24"/>
          <w:szCs w:val="24"/>
          <w:lang w:eastAsia="de-DE"/>
        </w:rPr>
        <w:t>6. Nachbereitung</w:t>
      </w:r>
    </w:p>
    <w:p w14:paraId="41F0467C" w14:textId="77777777" w:rsidR="001D0FAD" w:rsidRPr="001D0FAD" w:rsidRDefault="001D0FAD" w:rsidP="001D0FAD">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1D0FAD">
        <w:rPr>
          <w:rFonts w:ascii="Times New Roman" w:eastAsia="Times New Roman" w:hAnsi="Times New Roman" w:cs="Times New Roman"/>
          <w:b/>
          <w:bCs/>
          <w:sz w:val="24"/>
          <w:szCs w:val="24"/>
          <w:lang w:eastAsia="de-DE"/>
        </w:rPr>
        <w:t>Reflexion</w:t>
      </w:r>
      <w:r w:rsidRPr="001D0FAD">
        <w:rPr>
          <w:rFonts w:ascii="Times New Roman" w:eastAsia="Times New Roman" w:hAnsi="Times New Roman" w:cs="Times New Roman"/>
          <w:sz w:val="24"/>
          <w:szCs w:val="24"/>
          <w:lang w:eastAsia="de-DE"/>
        </w:rPr>
        <w:t>: Frage nach dem Gespräch, wie es ihnen gefallen hat und ob sie weitere Erinnerungen oder Gedanken haben, die sie teilen möchten.</w:t>
      </w:r>
    </w:p>
    <w:p w14:paraId="39CCCA87" w14:textId="77777777" w:rsidR="001D0FAD" w:rsidRPr="001D0FAD" w:rsidRDefault="001D0FAD" w:rsidP="001D0FAD">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1D0FAD">
        <w:rPr>
          <w:rFonts w:ascii="Times New Roman" w:eastAsia="Times New Roman" w:hAnsi="Times New Roman" w:cs="Times New Roman"/>
          <w:b/>
          <w:bCs/>
          <w:sz w:val="24"/>
          <w:szCs w:val="24"/>
          <w:lang w:eastAsia="de-DE"/>
        </w:rPr>
        <w:t>Dokumentation</w:t>
      </w:r>
      <w:r w:rsidRPr="001D0FAD">
        <w:rPr>
          <w:rFonts w:ascii="Times New Roman" w:eastAsia="Times New Roman" w:hAnsi="Times New Roman" w:cs="Times New Roman"/>
          <w:sz w:val="24"/>
          <w:szCs w:val="24"/>
          <w:lang w:eastAsia="de-DE"/>
        </w:rPr>
        <w:t>: Halte die erzählten Geschichten und Erfahrungen schriftlich fest oder nimm sie auf, um sie für die Nachwelt zu bewahren.</w:t>
      </w:r>
    </w:p>
    <w:p w14:paraId="29BB3AE5" w14:textId="77777777" w:rsidR="001D0FAD" w:rsidRPr="001D0FAD" w:rsidRDefault="001D0FAD" w:rsidP="001D0FAD">
      <w:pPr>
        <w:spacing w:before="100" w:beforeAutospacing="1" w:after="100" w:afterAutospacing="1" w:line="240" w:lineRule="auto"/>
        <w:rPr>
          <w:rFonts w:ascii="Times New Roman" w:eastAsia="Times New Roman" w:hAnsi="Times New Roman" w:cs="Times New Roman"/>
          <w:sz w:val="24"/>
          <w:szCs w:val="24"/>
          <w:lang w:eastAsia="de-DE"/>
        </w:rPr>
      </w:pPr>
      <w:r w:rsidRPr="001D0FAD">
        <w:rPr>
          <w:rFonts w:ascii="Times New Roman" w:eastAsia="Times New Roman" w:hAnsi="Times New Roman" w:cs="Times New Roman"/>
          <w:sz w:val="24"/>
          <w:szCs w:val="24"/>
          <w:lang w:eastAsia="de-DE"/>
        </w:rPr>
        <w:t>Das Gespräch über historische Ereignisse kann eine tiefere Verbindung zu den Lebensgeschichten älterer Menschen herstellen und wertvolle Erinnerungen bewahren. Durch geduldige Gesprächsführung, offene Fragen und interaktive Aktivitäten können Betreuer und Angehörige bedeutungsvolle und bereichernde Gespräche führen, die sowohl lehrreich als auch emotional wertvoll sind. Regelmäßige Gespräche über historische Ereignisse können ein wichtiger Bestandteil der Biografiearbeit sein und zu einer erfüllteren Lebensqualität beitragen.</w:t>
      </w:r>
    </w:p>
    <w:p w14:paraId="6054E9D0" w14:textId="77777777" w:rsidR="009A2C2B" w:rsidRDefault="009A2C2B"/>
    <w:sectPr w:rsidR="009A2C2B">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916AE4"/>
    <w:multiLevelType w:val="multilevel"/>
    <w:tmpl w:val="0890E1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230D80"/>
    <w:multiLevelType w:val="multilevel"/>
    <w:tmpl w:val="1390D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1130B0"/>
    <w:multiLevelType w:val="multilevel"/>
    <w:tmpl w:val="1C729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5884582"/>
    <w:multiLevelType w:val="multilevel"/>
    <w:tmpl w:val="BE462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13B6E5F"/>
    <w:multiLevelType w:val="multilevel"/>
    <w:tmpl w:val="F1304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E81149C"/>
    <w:multiLevelType w:val="multilevel"/>
    <w:tmpl w:val="A4DAD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0"/>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C2B"/>
    <w:rsid w:val="001D0FAD"/>
    <w:rsid w:val="009A2C2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C3609A"/>
  <w15:chartTrackingRefBased/>
  <w15:docId w15:val="{A20D11AB-0E91-4E54-98A4-6FA7B20BA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1D0FAD"/>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1D0FAD"/>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1D0FAD"/>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1D0FAD"/>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1D0FAD"/>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1D0F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913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476</Words>
  <Characters>3004</Characters>
  <Application>Microsoft Office Word</Application>
  <DocSecurity>0</DocSecurity>
  <Lines>25</Lines>
  <Paragraphs>6</Paragraphs>
  <ScaleCrop>false</ScaleCrop>
  <Company/>
  <LinksUpToDate>false</LinksUpToDate>
  <CharactersWithSpaces>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2024-06-06T13:53:00Z</dcterms:created>
  <dcterms:modified xsi:type="dcterms:W3CDTF">2024-06-06T13:54:00Z</dcterms:modified>
</cp:coreProperties>
</file>